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EDA" w:rsidRPr="00910EDA" w:rsidRDefault="00910EDA" w:rsidP="00910EDA">
      <w:pPr>
        <w:spacing w:line="360" w:lineRule="auto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 w:rsidRPr="00910EDA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参考文献著录格式</w:t>
      </w:r>
    </w:p>
    <w:p w:rsidR="00910EDA" w:rsidRDefault="00910EDA" w:rsidP="00910EDA">
      <w:pPr>
        <w:spacing w:line="360" w:lineRule="auto"/>
        <w:ind w:firstLineChars="200" w:firstLine="440"/>
        <w:rPr>
          <w:rFonts w:ascii="宋体" w:hAnsi="宋体" w:cs="宋体"/>
          <w:color w:val="000000"/>
          <w:kern w:val="0"/>
          <w:sz w:val="22"/>
        </w:rPr>
      </w:pPr>
    </w:p>
    <w:p w:rsidR="00910EDA" w:rsidRDefault="00910EDA" w:rsidP="00910EDA">
      <w:pPr>
        <w:spacing w:line="360" w:lineRule="auto"/>
        <w:ind w:firstLineChars="200" w:firstLine="440"/>
        <w:rPr>
          <w:rFonts w:ascii="宋体" w:hAnsi="宋体" w:cs="宋体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参考文献必须由作者与原文核对无误，不得引用未公开发表的文章作为参考文献。基本参照GB/T77142005《文后参考文献著录规则》，采用顺序编码制，依照文献在文中出现的先后顺序用阿拉伯数字连续标出。参考文献按照引用先后顺序排列于正文后，文献原文中有DOI者必须注明。有转页者采用逗号形式标注。外文期刊名称用缩写，以</w:t>
      </w:r>
      <w:r w:rsidRPr="00A65CE1">
        <w:rPr>
          <w:rFonts w:ascii="Times New Roman" w:hAnsi="Times New Roman"/>
          <w:color w:val="000000"/>
          <w:kern w:val="0"/>
          <w:sz w:val="22"/>
        </w:rPr>
        <w:t xml:space="preserve">Index </w:t>
      </w:r>
      <w:proofErr w:type="spellStart"/>
      <w:r w:rsidRPr="00A65CE1">
        <w:rPr>
          <w:rFonts w:ascii="Times New Roman" w:hAnsi="Times New Roman"/>
          <w:color w:val="000000"/>
          <w:kern w:val="0"/>
          <w:sz w:val="22"/>
        </w:rPr>
        <w:t>Medicus</w:t>
      </w:r>
      <w:proofErr w:type="spellEnd"/>
      <w:r w:rsidRPr="00FF337D">
        <w:rPr>
          <w:rFonts w:ascii="宋体" w:hAnsi="宋体" w:cs="宋体" w:hint="eastAsia"/>
          <w:color w:val="000000"/>
          <w:kern w:val="0"/>
          <w:sz w:val="22"/>
        </w:rPr>
        <w:t>中的格式为准。</w:t>
      </w:r>
    </w:p>
    <w:p w:rsidR="00910EDA" w:rsidRDefault="00910EDA" w:rsidP="00910EDA">
      <w:pPr>
        <w:spacing w:line="360" w:lineRule="auto"/>
        <w:ind w:firstLineChars="200" w:firstLine="440"/>
        <w:rPr>
          <w:rFonts w:ascii="宋体" w:hAnsi="宋体" w:cs="宋体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期刊示例：</w:t>
      </w:r>
    </w:p>
    <w:p w:rsidR="00910EDA" w:rsidRPr="00FF337D" w:rsidRDefault="00910EDA" w:rsidP="00910EDA">
      <w:pPr>
        <w:spacing w:line="360" w:lineRule="auto"/>
        <w:ind w:firstLineChars="200" w:firstLine="44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［1］刘旭东，黄秀江，赵书昭，等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当代西方医学人文教育探析［J］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中华医学教</w:t>
      </w:r>
      <w:r w:rsidRPr="009C0232">
        <w:rPr>
          <w:rFonts w:ascii="宋体" w:hAnsi="宋体" w:cs="宋体" w:hint="eastAsia"/>
          <w:color w:val="000000"/>
          <w:spacing w:val="1"/>
          <w:w w:val="98"/>
          <w:kern w:val="0"/>
          <w:sz w:val="22"/>
          <w:fitText w:val="8140" w:id="-1952278272"/>
        </w:rPr>
        <w:t>育杂志, 2011, 31(6): 953-954, 958</w:t>
      </w:r>
      <w:r w:rsidRPr="009C0232">
        <w:rPr>
          <w:rFonts w:ascii="宋体" w:hAnsi="宋体" w:cs="宋体"/>
          <w:color w:val="000000"/>
          <w:spacing w:val="1"/>
          <w:w w:val="98"/>
          <w:kern w:val="0"/>
          <w:sz w:val="22"/>
          <w:fitText w:val="8140" w:id="-1952278272"/>
        </w:rPr>
        <w:t>.</w:t>
      </w:r>
      <w:r w:rsidRPr="009C0232">
        <w:rPr>
          <w:rFonts w:ascii="宋体" w:hAnsi="宋体" w:cs="宋体" w:hint="eastAsia"/>
          <w:color w:val="000000"/>
          <w:spacing w:val="1"/>
          <w:w w:val="98"/>
          <w:kern w:val="0"/>
          <w:sz w:val="22"/>
          <w:fitText w:val="8140" w:id="-1952278272"/>
        </w:rPr>
        <w:t xml:space="preserve"> DOI:10.3760/cma.j.issn.1673</w:t>
      </w:r>
      <w:r w:rsidRPr="009C0232">
        <w:rPr>
          <w:rFonts w:ascii="宋体" w:hAnsi="宋体" w:cs="宋体"/>
          <w:color w:val="000000"/>
          <w:spacing w:val="1"/>
          <w:w w:val="98"/>
          <w:kern w:val="0"/>
          <w:sz w:val="22"/>
          <w:fitText w:val="8140" w:id="-1952278272"/>
        </w:rPr>
        <w:t>-</w:t>
      </w:r>
      <w:r w:rsidRPr="009C0232">
        <w:rPr>
          <w:rFonts w:ascii="宋体" w:hAnsi="宋体" w:cs="宋体" w:hint="eastAsia"/>
          <w:color w:val="000000"/>
          <w:spacing w:val="1"/>
          <w:w w:val="98"/>
          <w:kern w:val="0"/>
          <w:sz w:val="22"/>
          <w:fitText w:val="8140" w:id="-1952278272"/>
        </w:rPr>
        <w:t>677X.2011.0</w:t>
      </w:r>
      <w:r w:rsidRPr="009C0232">
        <w:rPr>
          <w:rFonts w:ascii="宋体" w:hAnsi="宋体" w:cs="宋体" w:hint="eastAsia"/>
          <w:color w:val="000000"/>
          <w:spacing w:val="9"/>
          <w:w w:val="98"/>
          <w:kern w:val="0"/>
          <w:sz w:val="22"/>
          <w:fitText w:val="8140" w:id="-1952278272"/>
        </w:rPr>
        <w:t>6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055</w:t>
      </w:r>
      <w:r>
        <w:rPr>
          <w:rFonts w:ascii="宋体" w:hAnsi="宋体" w:cs="宋体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</w:t>
      </w:r>
      <w:bookmarkStart w:id="0" w:name="_GoBack"/>
      <w:bookmarkEnd w:id="0"/>
    </w:p>
    <w:p w:rsidR="00910EDA" w:rsidRPr="00FF337D" w:rsidRDefault="00910EDA" w:rsidP="00910EDA">
      <w:pPr>
        <w:spacing w:line="360" w:lineRule="auto"/>
        <w:ind w:firstLineChars="200" w:firstLine="44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［2］ Arya R, Morrison T, </w:t>
      </w:r>
      <w:proofErr w:type="spellStart"/>
      <w:r w:rsidRPr="00FF337D">
        <w:rPr>
          <w:rFonts w:ascii="宋体" w:hAnsi="宋体" w:cs="宋体" w:hint="eastAsia"/>
          <w:color w:val="000000"/>
          <w:kern w:val="0"/>
          <w:sz w:val="22"/>
        </w:rPr>
        <w:t>Zumwalt</w:t>
      </w:r>
      <w:proofErr w:type="spellEnd"/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 A, et </w:t>
      </w:r>
      <w:proofErr w:type="spellStart"/>
      <w:r w:rsidRPr="00FF337D">
        <w:rPr>
          <w:rFonts w:ascii="宋体" w:hAnsi="宋体" w:cs="宋体" w:hint="eastAsia"/>
          <w:color w:val="000000"/>
          <w:kern w:val="0"/>
          <w:sz w:val="22"/>
        </w:rPr>
        <w:t>al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Making</w:t>
      </w:r>
      <w:proofErr w:type="spellEnd"/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 education effective and fun: Stations</w:t>
      </w:r>
      <w:r>
        <w:rPr>
          <w:rFonts w:ascii="宋体" w:hAnsi="宋体" w:cs="宋体" w:hint="eastAsia"/>
          <w:color w:val="000000"/>
          <w:kern w:val="0"/>
          <w:sz w:val="22"/>
        </w:rPr>
        <w:t>-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based approach to teaching radiology and anatomy to third</w:t>
      </w:r>
      <w:r>
        <w:rPr>
          <w:rFonts w:ascii="宋体" w:hAnsi="宋体" w:cs="宋体" w:hint="eastAsia"/>
          <w:color w:val="000000"/>
          <w:kern w:val="0"/>
          <w:sz w:val="22"/>
        </w:rPr>
        <w:t>-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year medical students［J］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proofErr w:type="spellStart"/>
      <w:r w:rsidRPr="00FF337D">
        <w:rPr>
          <w:rFonts w:ascii="宋体" w:hAnsi="宋体" w:cs="宋体" w:hint="eastAsia"/>
          <w:color w:val="000000"/>
          <w:kern w:val="0"/>
          <w:sz w:val="22"/>
        </w:rPr>
        <w:t>Acad</w:t>
      </w:r>
      <w:proofErr w:type="spellEnd"/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proofErr w:type="spellStart"/>
      <w:r w:rsidRPr="00FF337D">
        <w:rPr>
          <w:rFonts w:ascii="宋体" w:hAnsi="宋体" w:cs="宋体" w:hint="eastAsia"/>
          <w:color w:val="000000"/>
          <w:kern w:val="0"/>
          <w:sz w:val="22"/>
        </w:rPr>
        <w:t>Radiol</w:t>
      </w:r>
      <w:proofErr w:type="spellEnd"/>
      <w:r w:rsidRPr="00FF337D">
        <w:rPr>
          <w:rFonts w:ascii="宋体" w:hAnsi="宋体" w:cs="宋体" w:hint="eastAsia"/>
          <w:color w:val="000000"/>
          <w:kern w:val="0"/>
          <w:sz w:val="22"/>
        </w:rPr>
        <w:t>, 2013, 20(10):1311</w:t>
      </w:r>
      <w:r>
        <w:rPr>
          <w:rFonts w:ascii="宋体" w:hAnsi="宋体" w:cs="宋体" w:hint="eastAsia"/>
          <w:color w:val="000000"/>
          <w:kern w:val="0"/>
          <w:sz w:val="22"/>
        </w:rPr>
        <w:t>-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1318</w:t>
      </w:r>
      <w:r>
        <w:rPr>
          <w:rFonts w:ascii="宋体" w:hAnsi="宋体" w:cs="宋体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DOI: 10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1016/j</w:t>
      </w:r>
      <w:r>
        <w:rPr>
          <w:rFonts w:ascii="宋体" w:hAnsi="宋体" w:cs="宋体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acra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2013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07</w:t>
      </w:r>
      <w:r>
        <w:rPr>
          <w:rFonts w:ascii="宋体" w:hAnsi="宋体" w:cs="宋体" w:hint="eastAsia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012</w:t>
      </w:r>
      <w:r>
        <w:rPr>
          <w:rFonts w:ascii="宋体" w:hAnsi="宋体" w:cs="宋体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</w:t>
      </w:r>
    </w:p>
    <w:p w:rsidR="00910EDA" w:rsidRPr="00FF337D" w:rsidRDefault="00910EDA" w:rsidP="00910EDA">
      <w:pPr>
        <w:spacing w:line="360" w:lineRule="auto"/>
        <w:ind w:firstLineChars="200" w:firstLine="44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图书示例：</w:t>
      </w:r>
    </w:p>
    <w:p w:rsidR="00910EDA" w:rsidRPr="00FF337D" w:rsidRDefault="00910EDA" w:rsidP="00910EDA">
      <w:pPr>
        <w:spacing w:line="360" w:lineRule="auto"/>
        <w:ind w:firstLineChars="200" w:firstLine="44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［1］ Abrams WB, Beers MH, </w:t>
      </w:r>
      <w:proofErr w:type="spellStart"/>
      <w:r w:rsidRPr="00FF337D">
        <w:rPr>
          <w:rFonts w:ascii="宋体" w:hAnsi="宋体" w:cs="宋体" w:hint="eastAsia"/>
          <w:color w:val="000000"/>
          <w:kern w:val="0"/>
          <w:sz w:val="22"/>
        </w:rPr>
        <w:t>Berkow</w:t>
      </w:r>
      <w:proofErr w:type="spellEnd"/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 R. 默克老年病手册［M］. 陈灏珠，王赞舜，刘厚钰，等，译. 2版. 北京：人民卫生出版社，1996：22-25.</w:t>
      </w:r>
    </w:p>
    <w:p w:rsidR="00910EDA" w:rsidRPr="00FF337D" w:rsidRDefault="00910EDA" w:rsidP="00910EDA">
      <w:pPr>
        <w:spacing w:line="360" w:lineRule="auto"/>
        <w:ind w:firstLineChars="200" w:firstLine="44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会议文献示例：</w:t>
      </w:r>
    </w:p>
    <w:p w:rsidR="00910EDA" w:rsidRPr="00FF337D" w:rsidRDefault="00910EDA" w:rsidP="00910EDA">
      <w:pPr>
        <w:spacing w:line="360" w:lineRule="auto"/>
        <w:ind w:firstLineChars="150" w:firstLine="33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［1］ 董家祥，关仲英，王兆荃，等. 重症肝炎的综合基础治疗//张定凤. 第三届全国病毒性肝炎专题学术会议论文汇编［C］，南宁，1984. 北京：人民卫生出版社，1985：203-212</w:t>
      </w:r>
      <w:r>
        <w:rPr>
          <w:rFonts w:ascii="宋体" w:hAnsi="宋体" w:cs="宋体"/>
          <w:color w:val="000000"/>
          <w:kern w:val="0"/>
          <w:sz w:val="22"/>
        </w:rPr>
        <w:t>.</w:t>
      </w:r>
      <w:r w:rsidRPr="00FF337D">
        <w:rPr>
          <w:rFonts w:ascii="宋体" w:hAnsi="宋体" w:cs="宋体" w:hint="eastAsia"/>
          <w:color w:val="000000"/>
          <w:kern w:val="0"/>
          <w:sz w:val="22"/>
        </w:rPr>
        <w:t></w:t>
      </w:r>
    </w:p>
    <w:p w:rsidR="00910EDA" w:rsidRPr="00FF337D" w:rsidRDefault="00910EDA" w:rsidP="00910EDA">
      <w:pPr>
        <w:spacing w:line="360" w:lineRule="auto"/>
        <w:ind w:firstLineChars="200" w:firstLine="440"/>
        <w:rPr>
          <w:rFonts w:ascii="宋体" w:hAnsi="宋体" w:cs="宋体" w:hint="eastAsia"/>
          <w:color w:val="000000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>电子文献示例：</w:t>
      </w:r>
    </w:p>
    <w:p w:rsidR="00910EDA" w:rsidRPr="00FF337D" w:rsidRDefault="00910EDA" w:rsidP="00910EDA">
      <w:pPr>
        <w:spacing w:line="360" w:lineRule="auto"/>
        <w:ind w:firstLineChars="150" w:firstLine="330"/>
        <w:rPr>
          <w:rFonts w:ascii="宋体" w:hAnsi="宋体" w:cs="宋体" w:hint="eastAsia"/>
          <w:kern w:val="0"/>
          <w:sz w:val="22"/>
        </w:rPr>
      </w:pPr>
      <w:r w:rsidRPr="00FF337D">
        <w:rPr>
          <w:rFonts w:ascii="宋体" w:hAnsi="宋体" w:cs="宋体" w:hint="eastAsia"/>
          <w:color w:val="000000"/>
          <w:kern w:val="0"/>
          <w:sz w:val="22"/>
        </w:rPr>
        <w:t xml:space="preserve">［1］萧钰.出版业信息化迈入快车道［EB/OL］. (2001-12-19) ［2002-04-15］. </w:t>
      </w:r>
      <w:hyperlink r:id="rId4" w:history="1">
        <w:r w:rsidRPr="00FF337D">
          <w:rPr>
            <w:rStyle w:val="a3"/>
            <w:rFonts w:ascii="宋体" w:hAnsi="宋体" w:cs="宋体" w:hint="eastAsia"/>
            <w:color w:val="auto"/>
            <w:kern w:val="0"/>
            <w:sz w:val="22"/>
            <w:u w:val="none"/>
          </w:rPr>
          <w:t>http://www.creader.com/news/20011219/200112190019.html.</w:t>
        </w:r>
      </w:hyperlink>
    </w:p>
    <w:p w:rsidR="00141F11" w:rsidRPr="00910EDA" w:rsidRDefault="00141F11"/>
    <w:sectPr w:rsidR="00141F11" w:rsidRPr="00910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DA"/>
    <w:rsid w:val="00141F11"/>
    <w:rsid w:val="00910EDA"/>
    <w:rsid w:val="009C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8032"/>
  <w15:chartTrackingRefBased/>
  <w15:docId w15:val="{7BE9F13B-8150-4825-9209-D04A664A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E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0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reader.com/news/20011219/200112190019.html.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2020-11-20T02:25:00Z</dcterms:created>
  <dcterms:modified xsi:type="dcterms:W3CDTF">2020-11-20T02:29:00Z</dcterms:modified>
</cp:coreProperties>
</file>